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CB7D" w14:textId="77777777" w:rsidR="00E52159" w:rsidRDefault="00000000" w:rsidP="00E52159">
      <w:pPr>
        <w:pStyle w:val="NormalWeb"/>
        <w:shd w:val="clear" w:color="auto" w:fill="FFFFFF"/>
        <w:spacing w:beforeAutospacing="0" w:after="450" w:afterAutospacing="0"/>
        <w:rPr>
          <w:rFonts w:eastAsia="Rubik"/>
          <w:color w:val="61332D"/>
          <w:shd w:val="clear" w:color="auto" w:fill="FFFFFF"/>
        </w:rPr>
      </w:pPr>
      <w:r>
        <w:rPr>
          <w:rFonts w:eastAsia="Rubik"/>
          <w:color w:val="61332D"/>
          <w:shd w:val="clear" w:color="auto" w:fill="FFFFFF"/>
        </w:rPr>
        <w:t>At </w:t>
      </w:r>
      <w:r>
        <w:rPr>
          <w:rFonts w:eastAsia="Rubik"/>
          <w:b/>
          <w:bCs/>
          <w:color w:val="61332D"/>
          <w:shd w:val="clear" w:color="auto" w:fill="FFFFFF"/>
          <w:lang w:val="en-IN"/>
        </w:rPr>
        <w:t>Anil Baghi Hospital, Ferozepur,</w:t>
      </w:r>
      <w:r>
        <w:rPr>
          <w:rFonts w:eastAsia="Rubik"/>
          <w:color w:val="61332D"/>
          <w:shd w:val="clear" w:color="auto" w:fill="FFFFFF"/>
          <w:lang w:val="en-IN"/>
        </w:rPr>
        <w:t xml:space="preserve"> </w:t>
      </w:r>
      <w:r>
        <w:rPr>
          <w:rFonts w:eastAsia="Rubik"/>
          <w:color w:val="61332D"/>
          <w:shd w:val="clear" w:color="auto" w:fill="FFFFFF"/>
        </w:rPr>
        <w:t>we are committed to protecting your privacy and ensuring that your personal information is handled in a safe and responsible manner.</w:t>
      </w:r>
    </w:p>
    <w:p w14:paraId="60B87D82" w14:textId="15F8B2A6" w:rsidR="00E52159" w:rsidRDefault="00E52159" w:rsidP="00E52159">
      <w:pPr>
        <w:pStyle w:val="NormalWeb"/>
        <w:shd w:val="clear" w:color="auto" w:fill="FFFFFF"/>
        <w:spacing w:beforeAutospacing="0" w:after="450" w:afterAutospacing="0"/>
        <w:rPr>
          <w:rStyle w:val="Strong"/>
          <w:rFonts w:eastAsia="Jost"/>
          <w:b w:val="0"/>
          <w:bCs w:val="0"/>
          <w:color w:val="61332D"/>
          <w:sz w:val="48"/>
          <w:szCs w:val="48"/>
          <w:shd w:val="clear" w:color="auto" w:fill="FFFFFF"/>
        </w:rPr>
      </w:pPr>
      <w:r>
        <w:rPr>
          <w:rStyle w:val="Strong"/>
          <w:rFonts w:eastAsia="Jost"/>
          <w:color w:val="61332D"/>
          <w:sz w:val="48"/>
          <w:szCs w:val="48"/>
          <w:shd w:val="clear" w:color="auto" w:fill="FFFFFF"/>
        </w:rPr>
        <w:t xml:space="preserve">1. </w:t>
      </w:r>
      <w:r w:rsidR="00000000">
        <w:rPr>
          <w:rStyle w:val="Strong"/>
          <w:rFonts w:eastAsia="Jost"/>
          <w:color w:val="61332D"/>
          <w:sz w:val="48"/>
          <w:szCs w:val="48"/>
          <w:shd w:val="clear" w:color="auto" w:fill="FFFFFF"/>
        </w:rPr>
        <w:t>Information We Collect</w:t>
      </w:r>
    </w:p>
    <w:p w14:paraId="7631419D" w14:textId="69A10137" w:rsidR="00F05D05" w:rsidRPr="00E52159" w:rsidRDefault="00000000" w:rsidP="00E52159">
      <w:pPr>
        <w:pStyle w:val="NormalWeb"/>
        <w:shd w:val="clear" w:color="auto" w:fill="FFFFFF"/>
        <w:spacing w:beforeAutospacing="0" w:after="450" w:afterAutospacing="0"/>
        <w:rPr>
          <w:rFonts w:eastAsia="Jost"/>
          <w:color w:val="61332D"/>
          <w:sz w:val="48"/>
          <w:szCs w:val="48"/>
          <w:shd w:val="clear" w:color="auto" w:fill="FFFFFF"/>
        </w:rPr>
      </w:pPr>
      <w:r w:rsidRPr="00E52159">
        <w:rPr>
          <w:rFonts w:eastAsia="Rubik"/>
          <w:color w:val="61332D"/>
          <w:shd w:val="clear" w:color="auto" w:fill="FFFFFF"/>
        </w:rPr>
        <w:t>When you interact with our website or social media advertisements (such as Facebook/Instagram lead forms), we may collect:</w:t>
      </w:r>
    </w:p>
    <w:p w14:paraId="10D48F60" w14:textId="77777777" w:rsidR="00F05D05" w:rsidRDefault="00000000">
      <w:pPr>
        <w:numPr>
          <w:ilvl w:val="0"/>
          <w:numId w:val="1"/>
        </w:numPr>
        <w:spacing w:beforeAutospacing="1" w:afterAutospacing="1"/>
        <w:ind w:left="376"/>
        <w:rPr>
          <w:rFonts w:ascii="Times New Roman" w:hAnsi="Times New Roman" w:cs="Times New Roman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Name</w:t>
      </w:r>
    </w:p>
    <w:p w14:paraId="4901ABB7" w14:textId="77777777" w:rsidR="00F05D05" w:rsidRDefault="00000000">
      <w:pPr>
        <w:numPr>
          <w:ilvl w:val="0"/>
          <w:numId w:val="1"/>
        </w:numPr>
        <w:spacing w:beforeAutospacing="1" w:afterAutospacing="1"/>
        <w:ind w:left="376"/>
        <w:rPr>
          <w:rFonts w:ascii="Times New Roman" w:hAnsi="Times New Roman" w:cs="Times New Roman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Phone Number</w:t>
      </w:r>
    </w:p>
    <w:p w14:paraId="7BB0832C" w14:textId="77777777" w:rsidR="00F05D05" w:rsidRDefault="00000000">
      <w:pPr>
        <w:numPr>
          <w:ilvl w:val="0"/>
          <w:numId w:val="1"/>
        </w:numPr>
        <w:spacing w:beforeAutospacing="1" w:afterAutospacing="1"/>
        <w:ind w:left="376"/>
        <w:rPr>
          <w:rFonts w:ascii="Times New Roman" w:hAnsi="Times New Roman" w:cs="Times New Roman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Email Address (if provided)</w:t>
      </w:r>
    </w:p>
    <w:p w14:paraId="4441B4F9" w14:textId="77777777" w:rsidR="00F05D05" w:rsidRDefault="00000000">
      <w:pPr>
        <w:numPr>
          <w:ilvl w:val="0"/>
          <w:numId w:val="1"/>
        </w:numPr>
        <w:spacing w:beforeAutospacing="1" w:afterAutospacing="1"/>
        <w:ind w:left="376"/>
        <w:rPr>
          <w:rFonts w:ascii="Times New Roman" w:hAnsi="Times New Roman" w:cs="Times New Roman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  <w:lang w:val="en-IN"/>
        </w:rPr>
        <w:t>City (if needed)</w:t>
      </w:r>
    </w:p>
    <w:p w14:paraId="75964F3D" w14:textId="21DF6681" w:rsidR="00F05D05" w:rsidRPr="00E52159" w:rsidRDefault="00000000" w:rsidP="00E52159">
      <w:pPr>
        <w:numPr>
          <w:ilvl w:val="0"/>
          <w:numId w:val="1"/>
        </w:numPr>
        <w:spacing w:beforeAutospacing="1" w:afterAutospacing="1"/>
        <w:ind w:left="376"/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Health-related concerns (shared voluntarily)</w:t>
      </w:r>
    </w:p>
    <w:p w14:paraId="3492AF9B" w14:textId="77777777" w:rsidR="00F05D05" w:rsidRDefault="00000000">
      <w:pPr>
        <w:pStyle w:val="Heading3"/>
        <w:shd w:val="clear" w:color="auto" w:fill="FFFFFF"/>
        <w:spacing w:beforeAutospacing="0" w:line="18" w:lineRule="atLeast"/>
        <w:rPr>
          <w:rFonts w:ascii="Times New Roman" w:eastAsia="Jost" w:hAnsi="Times New Roman" w:hint="default"/>
          <w:color w:val="61332D"/>
          <w:sz w:val="48"/>
          <w:szCs w:val="48"/>
        </w:rPr>
      </w:pPr>
      <w:r>
        <w:rPr>
          <w:rStyle w:val="Strong"/>
          <w:rFonts w:ascii="Times New Roman" w:eastAsia="Jost" w:hAnsi="Times New Roman" w:hint="default"/>
          <w:b/>
          <w:bCs/>
          <w:color w:val="61332D"/>
          <w:sz w:val="48"/>
          <w:szCs w:val="48"/>
          <w:shd w:val="clear" w:color="auto" w:fill="FFFFFF"/>
        </w:rPr>
        <w:t>2. How We Use Your Information</w:t>
      </w:r>
    </w:p>
    <w:p w14:paraId="14C033D9" w14:textId="77777777" w:rsidR="00F05D05" w:rsidRDefault="00000000">
      <w:pPr>
        <w:pStyle w:val="NormalWeb"/>
        <w:shd w:val="clear" w:color="auto" w:fill="FFFFFF"/>
        <w:spacing w:beforeAutospacing="0" w:after="450" w:afterAutospacing="0"/>
        <w:rPr>
          <w:rFonts w:eastAsia="Rubik"/>
          <w:color w:val="61332D"/>
        </w:rPr>
      </w:pPr>
      <w:r>
        <w:rPr>
          <w:rFonts w:eastAsia="Rubik"/>
          <w:color w:val="61332D"/>
          <w:shd w:val="clear" w:color="auto" w:fill="FFFFFF"/>
        </w:rPr>
        <w:t>Your information is used only for:</w:t>
      </w:r>
    </w:p>
    <w:p w14:paraId="0C67D6CF" w14:textId="77777777" w:rsidR="00F05D05" w:rsidRDefault="00000000">
      <w:pPr>
        <w:numPr>
          <w:ilvl w:val="0"/>
          <w:numId w:val="2"/>
        </w:numPr>
        <w:spacing w:beforeAutospacing="1" w:afterAutospacing="1"/>
        <w:ind w:left="376"/>
        <w:rPr>
          <w:rFonts w:ascii="Times New Roman" w:hAnsi="Times New Roman" w:cs="Times New Roman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Booking and managing appointments</w:t>
      </w:r>
    </w:p>
    <w:p w14:paraId="0A412A49" w14:textId="77777777" w:rsidR="00F05D05" w:rsidRDefault="00000000">
      <w:pPr>
        <w:numPr>
          <w:ilvl w:val="0"/>
          <w:numId w:val="2"/>
        </w:numPr>
        <w:spacing w:beforeAutospacing="1" w:afterAutospacing="1"/>
        <w:ind w:left="376"/>
        <w:rPr>
          <w:rFonts w:ascii="Times New Roman" w:hAnsi="Times New Roman" w:cs="Times New Roman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Responding to your queries</w:t>
      </w:r>
    </w:p>
    <w:p w14:paraId="3822EE11" w14:textId="77777777" w:rsidR="00F05D05" w:rsidRDefault="00000000">
      <w:pPr>
        <w:numPr>
          <w:ilvl w:val="0"/>
          <w:numId w:val="2"/>
        </w:numPr>
        <w:spacing w:beforeAutospacing="1" w:afterAutospacing="1"/>
        <w:ind w:left="376"/>
        <w:rPr>
          <w:rFonts w:ascii="Times New Roman" w:hAnsi="Times New Roman" w:cs="Times New Roman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Providing consultation and treatment-related information</w:t>
      </w:r>
    </w:p>
    <w:p w14:paraId="29409838" w14:textId="5C7AD87C" w:rsidR="00F05D05" w:rsidRPr="00E52159" w:rsidRDefault="00000000" w:rsidP="00E52159">
      <w:pPr>
        <w:numPr>
          <w:ilvl w:val="0"/>
          <w:numId w:val="2"/>
        </w:numPr>
        <w:shd w:val="clear" w:color="auto" w:fill="FFFFFF"/>
        <w:spacing w:afterAutospacing="1" w:line="18" w:lineRule="atLeast"/>
        <w:ind w:left="376"/>
        <w:rPr>
          <w:rStyle w:val="Strong"/>
          <w:rFonts w:ascii="Times New Roman" w:eastAsia="Jost" w:hAnsi="Times New Roman"/>
          <w:color w:val="61332D"/>
          <w:sz w:val="48"/>
          <w:szCs w:val="48"/>
          <w:shd w:val="clear" w:color="auto" w:fill="FFFFFF"/>
        </w:rPr>
      </w:pPr>
      <w:r w:rsidRPr="00E52159"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Sharing relevant updates, offers, or healthcare services</w:t>
      </w:r>
    </w:p>
    <w:p w14:paraId="1356A0E8" w14:textId="77777777" w:rsidR="00F05D05" w:rsidRDefault="00000000">
      <w:pPr>
        <w:pStyle w:val="Heading3"/>
        <w:shd w:val="clear" w:color="auto" w:fill="FFFFFF"/>
        <w:spacing w:beforeAutospacing="0" w:line="18" w:lineRule="atLeast"/>
        <w:rPr>
          <w:rFonts w:ascii="Times New Roman" w:eastAsia="Jost" w:hAnsi="Times New Roman" w:hint="default"/>
          <w:color w:val="61332D"/>
          <w:sz w:val="48"/>
          <w:szCs w:val="48"/>
        </w:rPr>
      </w:pPr>
      <w:r>
        <w:rPr>
          <w:rStyle w:val="Strong"/>
          <w:rFonts w:ascii="Times New Roman" w:eastAsia="Jost" w:hAnsi="Times New Roman" w:hint="default"/>
          <w:b/>
          <w:bCs/>
          <w:color w:val="61332D"/>
          <w:sz w:val="48"/>
          <w:szCs w:val="48"/>
          <w:shd w:val="clear" w:color="auto" w:fill="FFFFFF"/>
        </w:rPr>
        <w:t>3. Data Sharing &amp; Security</w:t>
      </w:r>
    </w:p>
    <w:p w14:paraId="1EC83EAE" w14:textId="77777777" w:rsidR="00F05D05" w:rsidRDefault="00000000">
      <w:pPr>
        <w:numPr>
          <w:ilvl w:val="0"/>
          <w:numId w:val="3"/>
        </w:numPr>
        <w:spacing w:beforeAutospacing="1" w:afterAutospacing="1"/>
        <w:ind w:left="376"/>
        <w:rPr>
          <w:rFonts w:ascii="Times New Roman" w:hAnsi="Times New Roman" w:cs="Times New Roman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We do </w:t>
      </w:r>
      <w:r>
        <w:rPr>
          <w:rStyle w:val="Strong"/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not sell, rent, or trade</w:t>
      </w: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 your personal information to third parties.</w:t>
      </w:r>
    </w:p>
    <w:p w14:paraId="0F1FE495" w14:textId="77777777" w:rsidR="00F05D05" w:rsidRDefault="00000000">
      <w:pPr>
        <w:numPr>
          <w:ilvl w:val="0"/>
          <w:numId w:val="3"/>
        </w:numPr>
        <w:spacing w:beforeAutospacing="1" w:afterAutospacing="1"/>
        <w:ind w:left="376"/>
        <w:rPr>
          <w:rFonts w:ascii="Times New Roman" w:hAnsi="Times New Roman" w:cs="Times New Roman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Your data is securely stored and accessed only by authorized staff.</w:t>
      </w:r>
    </w:p>
    <w:p w14:paraId="11927A5F" w14:textId="205637C8" w:rsidR="00F05D05" w:rsidRPr="00E52159" w:rsidRDefault="00000000" w:rsidP="00E52159">
      <w:pPr>
        <w:numPr>
          <w:ilvl w:val="0"/>
          <w:numId w:val="3"/>
        </w:numPr>
        <w:spacing w:beforeAutospacing="1" w:afterAutospacing="1"/>
        <w:ind w:left="376"/>
        <w:rPr>
          <w:rFonts w:ascii="Times New Roman" w:hAnsi="Times New Roman" w:cs="Times New Roman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We may use trusted third-party platforms (like Meta/Facebook, Google) for ad and communication purposes, in compliance with their policies.</w:t>
      </w:r>
    </w:p>
    <w:p w14:paraId="24A862B0" w14:textId="77777777" w:rsidR="00F05D05" w:rsidRDefault="00000000">
      <w:pPr>
        <w:pStyle w:val="Heading3"/>
        <w:shd w:val="clear" w:color="auto" w:fill="FFFFFF"/>
        <w:spacing w:beforeAutospacing="0" w:line="18" w:lineRule="atLeast"/>
        <w:rPr>
          <w:rFonts w:ascii="Times New Roman" w:eastAsia="Jost" w:hAnsi="Times New Roman" w:hint="default"/>
          <w:color w:val="61332D"/>
          <w:sz w:val="48"/>
          <w:szCs w:val="48"/>
        </w:rPr>
      </w:pPr>
      <w:r>
        <w:rPr>
          <w:rStyle w:val="Strong"/>
          <w:rFonts w:ascii="Times New Roman" w:eastAsia="Jost" w:hAnsi="Times New Roman" w:hint="default"/>
          <w:b/>
          <w:bCs/>
          <w:color w:val="61332D"/>
          <w:sz w:val="48"/>
          <w:szCs w:val="48"/>
          <w:shd w:val="clear" w:color="auto" w:fill="FFFFFF"/>
        </w:rPr>
        <w:t>4. Consent</w:t>
      </w:r>
    </w:p>
    <w:p w14:paraId="58AEE990" w14:textId="77777777" w:rsidR="00F05D05" w:rsidRDefault="00000000">
      <w:pPr>
        <w:pStyle w:val="NormalWeb"/>
        <w:shd w:val="clear" w:color="auto" w:fill="FFFFFF"/>
        <w:spacing w:beforeAutospacing="0" w:after="450" w:afterAutospacing="0"/>
        <w:rPr>
          <w:rFonts w:eastAsia="Rubik"/>
          <w:color w:val="61332D"/>
        </w:rPr>
      </w:pPr>
      <w:r>
        <w:rPr>
          <w:rFonts w:eastAsia="Rubik"/>
          <w:color w:val="61332D"/>
          <w:shd w:val="clear" w:color="auto" w:fill="FFFFFF"/>
        </w:rPr>
        <w:t>By submitting your details through our website or ads, you:</w:t>
      </w:r>
    </w:p>
    <w:p w14:paraId="04211944" w14:textId="77777777" w:rsidR="00F05D05" w:rsidRDefault="00000000">
      <w:pPr>
        <w:numPr>
          <w:ilvl w:val="0"/>
          <w:numId w:val="4"/>
        </w:numPr>
        <w:spacing w:beforeAutospacing="1" w:afterAutospacing="1"/>
        <w:ind w:left="376"/>
        <w:rPr>
          <w:rFonts w:ascii="Times New Roman" w:hAnsi="Times New Roman" w:cs="Times New Roman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Consent to be contacted via call, SMS, or WhatsApp</w:t>
      </w:r>
    </w:p>
    <w:p w14:paraId="3D75E28A" w14:textId="77777777" w:rsidR="00F05D05" w:rsidRDefault="00000000">
      <w:pPr>
        <w:numPr>
          <w:ilvl w:val="0"/>
          <w:numId w:val="4"/>
        </w:numPr>
        <w:spacing w:beforeAutospacing="1" w:afterAutospacing="1"/>
        <w:ind w:left="376"/>
        <w:rPr>
          <w:rFonts w:ascii="Times New Roman" w:hAnsi="Times New Roman" w:cs="Times New Roman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Agree to receive information regarding our services and appointments</w:t>
      </w:r>
    </w:p>
    <w:p w14:paraId="56D69178" w14:textId="77777777" w:rsidR="00F05D05" w:rsidRDefault="00000000">
      <w:pPr>
        <w:pStyle w:val="Heading3"/>
        <w:shd w:val="clear" w:color="auto" w:fill="FFFFFF"/>
        <w:spacing w:beforeAutospacing="0" w:line="18" w:lineRule="atLeast"/>
        <w:rPr>
          <w:rFonts w:ascii="Times New Roman" w:eastAsia="Jost" w:hAnsi="Times New Roman" w:hint="default"/>
          <w:color w:val="61332D"/>
          <w:sz w:val="48"/>
          <w:szCs w:val="48"/>
        </w:rPr>
      </w:pPr>
      <w:r>
        <w:rPr>
          <w:rStyle w:val="Strong"/>
          <w:rFonts w:ascii="Times New Roman" w:eastAsia="Jost" w:hAnsi="Times New Roman" w:hint="default"/>
          <w:b/>
          <w:bCs/>
          <w:color w:val="61332D"/>
          <w:sz w:val="48"/>
          <w:szCs w:val="48"/>
          <w:shd w:val="clear" w:color="auto" w:fill="FFFFFF"/>
        </w:rPr>
        <w:t>5. Data Protection</w:t>
      </w:r>
    </w:p>
    <w:p w14:paraId="7E28DD56" w14:textId="77777777" w:rsidR="00F05D05" w:rsidRDefault="00000000">
      <w:pPr>
        <w:pStyle w:val="NormalWeb"/>
        <w:shd w:val="clear" w:color="auto" w:fill="FFFFFF"/>
        <w:spacing w:beforeAutospacing="0" w:after="450" w:afterAutospacing="0"/>
        <w:rPr>
          <w:rFonts w:eastAsia="Rubik"/>
          <w:color w:val="61332D"/>
        </w:rPr>
      </w:pPr>
      <w:r>
        <w:rPr>
          <w:rFonts w:eastAsia="Rubik"/>
          <w:color w:val="61332D"/>
          <w:shd w:val="clear" w:color="auto" w:fill="FFFFFF"/>
        </w:rPr>
        <w:t>We take appropriate measures to protect your personal data from unauthorized access, misuse, or disclosure.</w:t>
      </w:r>
    </w:p>
    <w:p w14:paraId="2B16A7B6" w14:textId="77777777" w:rsidR="00F05D05" w:rsidRDefault="00000000">
      <w:pPr>
        <w:pStyle w:val="Heading3"/>
        <w:shd w:val="clear" w:color="auto" w:fill="FFFFFF"/>
        <w:spacing w:beforeAutospacing="0" w:line="18" w:lineRule="atLeast"/>
        <w:rPr>
          <w:rFonts w:ascii="Times New Roman" w:eastAsia="Jost" w:hAnsi="Times New Roman" w:hint="default"/>
          <w:color w:val="61332D"/>
          <w:sz w:val="48"/>
          <w:szCs w:val="48"/>
        </w:rPr>
      </w:pPr>
      <w:r>
        <w:rPr>
          <w:rStyle w:val="Strong"/>
          <w:rFonts w:ascii="Times New Roman" w:eastAsia="Jost" w:hAnsi="Times New Roman" w:hint="default"/>
          <w:b/>
          <w:bCs/>
          <w:color w:val="61332D"/>
          <w:sz w:val="48"/>
          <w:szCs w:val="48"/>
          <w:shd w:val="clear" w:color="auto" w:fill="FFFFFF"/>
        </w:rPr>
        <w:lastRenderedPageBreak/>
        <w:t>6. Your Rights</w:t>
      </w:r>
    </w:p>
    <w:p w14:paraId="686968E3" w14:textId="77777777" w:rsidR="00F05D05" w:rsidRDefault="00000000">
      <w:pPr>
        <w:pStyle w:val="NormalWeb"/>
        <w:shd w:val="clear" w:color="auto" w:fill="FFFFFF"/>
        <w:spacing w:beforeAutospacing="0" w:after="450" w:afterAutospacing="0"/>
        <w:rPr>
          <w:rFonts w:eastAsia="Rubik"/>
          <w:color w:val="61332D"/>
        </w:rPr>
      </w:pPr>
      <w:r>
        <w:rPr>
          <w:rFonts w:eastAsia="Rubik"/>
          <w:color w:val="61332D"/>
          <w:shd w:val="clear" w:color="auto" w:fill="FFFFFF"/>
        </w:rPr>
        <w:t>You have the right to:</w:t>
      </w:r>
    </w:p>
    <w:p w14:paraId="781E92BA" w14:textId="77777777" w:rsidR="00F05D05" w:rsidRDefault="00000000">
      <w:pPr>
        <w:numPr>
          <w:ilvl w:val="0"/>
          <w:numId w:val="5"/>
        </w:numPr>
        <w:spacing w:beforeAutospacing="1" w:afterAutospacing="1"/>
        <w:ind w:left="376"/>
        <w:rPr>
          <w:rFonts w:ascii="Times New Roman" w:hAnsi="Times New Roman" w:cs="Times New Roman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Request access to your data</w:t>
      </w:r>
    </w:p>
    <w:p w14:paraId="2B4746A0" w14:textId="77777777" w:rsidR="00F05D05" w:rsidRDefault="00000000">
      <w:pPr>
        <w:numPr>
          <w:ilvl w:val="0"/>
          <w:numId w:val="5"/>
        </w:numPr>
        <w:spacing w:beforeAutospacing="1" w:afterAutospacing="1"/>
        <w:ind w:left="376"/>
        <w:rPr>
          <w:rFonts w:ascii="Times New Roman" w:hAnsi="Times New Roman" w:cs="Times New Roman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Ask for correction or deletion of your data</w:t>
      </w:r>
    </w:p>
    <w:p w14:paraId="1528576F" w14:textId="02619B4E" w:rsidR="00F05D05" w:rsidRPr="00E52159" w:rsidRDefault="00000000" w:rsidP="00E52159">
      <w:pPr>
        <w:numPr>
          <w:ilvl w:val="0"/>
          <w:numId w:val="5"/>
        </w:numPr>
        <w:spacing w:beforeAutospacing="1" w:afterAutospacing="1"/>
        <w:ind w:left="376"/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Fonts w:ascii="Times New Roman" w:eastAsia="Rubik" w:hAnsi="Times New Roman" w:cs="Times New Roman"/>
          <w:color w:val="61332D"/>
          <w:sz w:val="24"/>
          <w:szCs w:val="24"/>
          <w:shd w:val="clear" w:color="auto" w:fill="FFFFFF"/>
        </w:rPr>
        <w:t>Opt-out of communications at any time</w:t>
      </w:r>
    </w:p>
    <w:p w14:paraId="624C665F" w14:textId="77777777" w:rsidR="00F05D05" w:rsidRDefault="00000000">
      <w:pPr>
        <w:pStyle w:val="Heading3"/>
        <w:shd w:val="clear" w:color="auto" w:fill="FFFFFF"/>
        <w:spacing w:beforeAutospacing="0" w:line="18" w:lineRule="atLeast"/>
        <w:rPr>
          <w:rFonts w:ascii="Times New Roman" w:eastAsia="Jost" w:hAnsi="Times New Roman" w:hint="default"/>
          <w:color w:val="61332D"/>
          <w:sz w:val="48"/>
          <w:szCs w:val="48"/>
        </w:rPr>
      </w:pPr>
      <w:r>
        <w:rPr>
          <w:rStyle w:val="Strong"/>
          <w:rFonts w:ascii="Times New Roman" w:eastAsia="Jost" w:hAnsi="Times New Roman" w:hint="default"/>
          <w:b/>
          <w:bCs/>
          <w:color w:val="61332D"/>
          <w:sz w:val="48"/>
          <w:szCs w:val="48"/>
          <w:shd w:val="clear" w:color="auto" w:fill="FFFFFF"/>
        </w:rPr>
        <w:t>7. Contact Us</w:t>
      </w:r>
    </w:p>
    <w:p w14:paraId="071A15A0" w14:textId="77777777" w:rsidR="00F05D05" w:rsidRDefault="00000000">
      <w:pPr>
        <w:pStyle w:val="NormalWeb"/>
        <w:shd w:val="clear" w:color="auto" w:fill="FFFFFF"/>
        <w:spacing w:beforeAutospacing="0" w:after="450" w:afterAutospacing="0"/>
        <w:rPr>
          <w:rFonts w:eastAsia="Rubik"/>
          <w:color w:val="61332D"/>
          <w:shd w:val="clear" w:color="auto" w:fill="FFFFFF"/>
        </w:rPr>
      </w:pPr>
      <w:r>
        <w:rPr>
          <w:rFonts w:eastAsia="Rubik"/>
          <w:color w:val="61332D"/>
          <w:shd w:val="clear" w:color="auto" w:fill="FFFFFF"/>
        </w:rPr>
        <w:t>If you have any questions regarding this Privacy Policy, you can contact us:</w:t>
      </w:r>
    </w:p>
    <w:p w14:paraId="09CEB403" w14:textId="77777777" w:rsidR="00F05D05" w:rsidRDefault="00000000">
      <w:pPr>
        <w:pStyle w:val="NormalWeb"/>
        <w:shd w:val="clear" w:color="auto" w:fill="FFFFFF"/>
        <w:spacing w:beforeAutospacing="0" w:after="450" w:afterAutospacing="0"/>
      </w:pPr>
      <w:r>
        <w:rPr>
          <w:rFonts w:eastAsia="Camphor"/>
          <w:b/>
          <w:bCs/>
          <w:color w:val="2A2A2A"/>
          <w:sz w:val="22"/>
          <w:szCs w:val="22"/>
          <w:shd w:val="clear" w:color="auto" w:fill="FFFFFF"/>
          <w:lang w:val="en-IN"/>
        </w:rPr>
        <w:t>A</w:t>
      </w:r>
      <w:r>
        <w:rPr>
          <w:rFonts w:eastAsia="Camphor"/>
          <w:b/>
          <w:bCs/>
          <w:color w:val="2A2A2A"/>
          <w:sz w:val="22"/>
          <w:szCs w:val="22"/>
          <w:shd w:val="clear" w:color="auto" w:fill="FFFFFF"/>
        </w:rPr>
        <w:t xml:space="preserve">BH Healthcare Limited </w:t>
      </w:r>
      <w:r>
        <w:rPr>
          <w:rFonts w:eastAsia="Camphor"/>
          <w:color w:val="2A2A2A"/>
          <w:sz w:val="22"/>
          <w:szCs w:val="22"/>
          <w:shd w:val="clear" w:color="auto" w:fill="FFFFFF"/>
        </w:rPr>
        <w:br/>
        <w:t>(Formerly known as ABH Healthcare Private Limited)</w:t>
      </w:r>
      <w:r>
        <w:rPr>
          <w:rFonts w:eastAsia="Camphor"/>
          <w:color w:val="2A2A2A"/>
          <w:sz w:val="22"/>
          <w:szCs w:val="22"/>
          <w:shd w:val="clear" w:color="auto" w:fill="FFFFFF"/>
        </w:rPr>
        <w:br/>
      </w:r>
      <w:r>
        <w:rPr>
          <w:rFonts w:eastAsia="Camphor"/>
          <w:color w:val="2A2A2A"/>
          <w:sz w:val="22"/>
          <w:szCs w:val="22"/>
          <w:shd w:val="clear" w:color="auto" w:fill="FFFFFF"/>
        </w:rPr>
        <w:br/>
      </w:r>
      <w:r>
        <w:rPr>
          <w:rFonts w:eastAsia="Camphor"/>
          <w:color w:val="2A2A2A"/>
          <w:sz w:val="22"/>
          <w:szCs w:val="22"/>
          <w:shd w:val="clear" w:color="auto" w:fill="FFFFFF"/>
          <w:lang w:val="en-IN"/>
        </w:rPr>
        <w:t xml:space="preserve">Email: </w:t>
      </w:r>
      <w:hyperlink r:id="rId5" w:history="1">
        <w:r>
          <w:rPr>
            <w:rStyle w:val="Hyperlink"/>
            <w:rFonts w:eastAsia="Camphor"/>
            <w:color w:val="029967"/>
            <w:sz w:val="22"/>
            <w:szCs w:val="22"/>
            <w:u w:val="none"/>
            <w:shd w:val="clear" w:color="auto" w:fill="FFFFFF"/>
          </w:rPr>
          <w:t>info@anilbaghihospital.com</w:t>
        </w:r>
      </w:hyperlink>
      <w:r>
        <w:rPr>
          <w:rFonts w:eastAsia="Camphor"/>
          <w:color w:val="029967"/>
          <w:sz w:val="22"/>
          <w:szCs w:val="22"/>
          <w:shd w:val="clear" w:color="auto" w:fill="FFFFFF"/>
        </w:rPr>
        <w:br/>
      </w:r>
      <w:r>
        <w:rPr>
          <w:rFonts w:eastAsia="Camphor"/>
          <w:color w:val="2A2A2A"/>
          <w:sz w:val="22"/>
          <w:szCs w:val="22"/>
          <w:shd w:val="clear" w:color="auto" w:fill="FFFFFF"/>
        </w:rPr>
        <w:t>Toll Free Number </w:t>
      </w:r>
      <w:hyperlink r:id="rId6" w:history="1">
        <w:r>
          <w:rPr>
            <w:rStyle w:val="Hyperlink"/>
            <w:rFonts w:eastAsia="Camphor"/>
            <w:color w:val="029967"/>
            <w:sz w:val="22"/>
            <w:szCs w:val="22"/>
            <w:u w:val="none"/>
            <w:shd w:val="clear" w:color="auto" w:fill="FFFFFF"/>
          </w:rPr>
          <w:t>1800 309 2730</w:t>
        </w:r>
      </w:hyperlink>
      <w:r>
        <w:rPr>
          <w:rFonts w:eastAsia="Camphor"/>
          <w:color w:val="029967"/>
          <w:sz w:val="22"/>
          <w:szCs w:val="22"/>
          <w:shd w:val="clear" w:color="auto" w:fill="FFFFFF"/>
        </w:rPr>
        <w:br/>
      </w:r>
      <w:r>
        <w:rPr>
          <w:rFonts w:eastAsia="Camphor"/>
          <w:color w:val="2A2A2A"/>
          <w:sz w:val="22"/>
          <w:szCs w:val="22"/>
          <w:shd w:val="clear" w:color="auto" w:fill="FFFFFF"/>
        </w:rPr>
        <w:t>Call 01632-220555, 220556, 243554, 75298-75298</w:t>
      </w:r>
    </w:p>
    <w:p w14:paraId="44326A2E" w14:textId="77777777" w:rsidR="00F05D05" w:rsidRDefault="00000000">
      <w:pPr>
        <w:pStyle w:val="NormalWeb"/>
        <w:shd w:val="clear" w:color="auto" w:fill="FFFFFF"/>
        <w:spacing w:beforeAutospacing="0" w:after="450" w:afterAutospacing="0"/>
        <w:rPr>
          <w:rFonts w:eastAsia="Rubik"/>
          <w:color w:val="61332D"/>
        </w:rPr>
      </w:pPr>
      <w:r>
        <w:rPr>
          <w:rFonts w:eastAsia="Camphor"/>
          <w:color w:val="2A2A2A"/>
          <w:sz w:val="22"/>
          <w:szCs w:val="22"/>
          <w:shd w:val="clear" w:color="auto" w:fill="FFFFFF"/>
        </w:rPr>
        <w:t>Anil Baghi Hospital, Anil Baghi Road, Ferozepur, Punjab 15200</w:t>
      </w:r>
      <w:r>
        <w:rPr>
          <w:rFonts w:eastAsia="Camphor"/>
          <w:color w:val="2A2A2A"/>
          <w:sz w:val="22"/>
          <w:szCs w:val="22"/>
          <w:shd w:val="clear" w:color="auto" w:fill="FFFFFF"/>
          <w:lang w:val="en-IN"/>
        </w:rPr>
        <w:t>2</w:t>
      </w:r>
    </w:p>
    <w:p w14:paraId="54BC9FDD" w14:textId="77777777" w:rsidR="00F05D05" w:rsidRDefault="00000000">
      <w:pPr>
        <w:pStyle w:val="Heading3"/>
        <w:shd w:val="clear" w:color="auto" w:fill="FFFFFF"/>
        <w:spacing w:beforeAutospacing="0" w:line="18" w:lineRule="atLeast"/>
        <w:rPr>
          <w:rFonts w:ascii="Times New Roman" w:eastAsia="Jost" w:hAnsi="Times New Roman" w:hint="default"/>
          <w:color w:val="61332D"/>
          <w:sz w:val="48"/>
          <w:szCs w:val="48"/>
        </w:rPr>
      </w:pPr>
      <w:r>
        <w:rPr>
          <w:rStyle w:val="Strong"/>
          <w:rFonts w:ascii="Times New Roman" w:eastAsia="Jost" w:hAnsi="Times New Roman" w:hint="default"/>
          <w:b/>
          <w:bCs/>
          <w:color w:val="61332D"/>
          <w:sz w:val="48"/>
          <w:szCs w:val="48"/>
          <w:shd w:val="clear" w:color="auto" w:fill="FFFFFF"/>
        </w:rPr>
        <w:t>8. Updates to Policy</w:t>
      </w:r>
    </w:p>
    <w:p w14:paraId="62D44BFD" w14:textId="77777777" w:rsidR="00F05D05" w:rsidRDefault="00000000">
      <w:pPr>
        <w:pStyle w:val="NormalWeb"/>
        <w:shd w:val="clear" w:color="auto" w:fill="FFFFFF"/>
        <w:spacing w:beforeAutospacing="0" w:afterAutospacing="0"/>
        <w:rPr>
          <w:rFonts w:eastAsia="Rubik"/>
          <w:color w:val="61332D"/>
          <w:shd w:val="clear" w:color="auto" w:fill="FFFFFF"/>
        </w:rPr>
      </w:pPr>
      <w:r>
        <w:rPr>
          <w:rFonts w:eastAsia="Rubik"/>
          <w:color w:val="61332D"/>
          <w:shd w:val="clear" w:color="auto" w:fill="FFFFFF"/>
        </w:rPr>
        <w:t>We may update this Privacy Policy from time to time. Any changes will be posted on this page.</w:t>
      </w:r>
    </w:p>
    <w:p w14:paraId="1ADF5CA1" w14:textId="77777777" w:rsidR="00F05D05" w:rsidRDefault="00F05D05">
      <w:pPr>
        <w:pStyle w:val="NormalWeb"/>
        <w:shd w:val="clear" w:color="auto" w:fill="FFFFFF"/>
        <w:spacing w:beforeAutospacing="0" w:afterAutospacing="0"/>
        <w:rPr>
          <w:rFonts w:eastAsia="Rubik"/>
          <w:color w:val="61332D"/>
          <w:shd w:val="clear" w:color="auto" w:fill="FFFFFF"/>
        </w:rPr>
      </w:pPr>
    </w:p>
    <w:p w14:paraId="34157531" w14:textId="77777777" w:rsidR="00F05D05" w:rsidRDefault="00000000">
      <w:pPr>
        <w:pStyle w:val="NormalWeb"/>
        <w:shd w:val="clear" w:color="auto" w:fill="FFFFFF"/>
        <w:spacing w:beforeAutospacing="0" w:afterAutospacing="0"/>
        <w:rPr>
          <w:rFonts w:eastAsia="Rubik"/>
          <w:color w:val="61332D"/>
          <w:shd w:val="clear" w:color="auto" w:fill="FFFFFF"/>
          <w:lang w:val="en-IN"/>
        </w:rPr>
      </w:pPr>
      <w:r>
        <w:rPr>
          <w:rFonts w:eastAsia="Rubik"/>
          <w:color w:val="61332D"/>
          <w:shd w:val="clear" w:color="auto" w:fill="FFFFFF"/>
          <w:lang w:val="en-IN"/>
        </w:rPr>
        <w:t>Last updated on: 11</w:t>
      </w:r>
      <w:r>
        <w:rPr>
          <w:rFonts w:eastAsia="Rubik"/>
          <w:color w:val="61332D"/>
          <w:shd w:val="clear" w:color="auto" w:fill="FFFFFF"/>
          <w:vertAlign w:val="superscript"/>
          <w:lang w:val="en-IN"/>
        </w:rPr>
        <w:t>th</w:t>
      </w:r>
      <w:r>
        <w:rPr>
          <w:rFonts w:eastAsia="Rubik"/>
          <w:color w:val="61332D"/>
          <w:shd w:val="clear" w:color="auto" w:fill="FFFFFF"/>
          <w:lang w:val="en-IN"/>
        </w:rPr>
        <w:t xml:space="preserve"> May, 2026</w:t>
      </w:r>
    </w:p>
    <w:p w14:paraId="0889AAF8" w14:textId="77777777" w:rsidR="00F05D05" w:rsidRDefault="00F05D05">
      <w:pPr>
        <w:rPr>
          <w:rFonts w:ascii="Times New Roman" w:hAnsi="Times New Roman" w:cs="Times New Roman"/>
        </w:rPr>
      </w:pPr>
    </w:p>
    <w:sectPr w:rsidR="00F05D0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Segoe Print"/>
    <w:charset w:val="00"/>
    <w:family w:val="auto"/>
    <w:pitch w:val="default"/>
  </w:font>
  <w:font w:name="Jost">
    <w:altName w:val="Segoe Print"/>
    <w:charset w:val="00"/>
    <w:family w:val="auto"/>
    <w:pitch w:val="default"/>
  </w:font>
  <w:font w:name="Campho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9D97CA"/>
    <w:multiLevelType w:val="multilevel"/>
    <w:tmpl w:val="A39D97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EB5C5200"/>
    <w:multiLevelType w:val="multilevel"/>
    <w:tmpl w:val="EB5C52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15CF044D"/>
    <w:multiLevelType w:val="multilevel"/>
    <w:tmpl w:val="15CF04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2B5F1DD6"/>
    <w:multiLevelType w:val="hybridMultilevel"/>
    <w:tmpl w:val="5CDCD1CE"/>
    <w:lvl w:ilvl="0" w:tplc="35C2B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F6751"/>
    <w:multiLevelType w:val="multilevel"/>
    <w:tmpl w:val="423F67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452E44D5"/>
    <w:multiLevelType w:val="multilevel"/>
    <w:tmpl w:val="452E44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66F04951"/>
    <w:multiLevelType w:val="hybridMultilevel"/>
    <w:tmpl w:val="E86ACFEE"/>
    <w:lvl w:ilvl="0" w:tplc="1E7E08AC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278950">
    <w:abstractNumId w:val="0"/>
  </w:num>
  <w:num w:numId="2" w16cid:durableId="1717925356">
    <w:abstractNumId w:val="1"/>
  </w:num>
  <w:num w:numId="3" w16cid:durableId="1789545954">
    <w:abstractNumId w:val="2"/>
  </w:num>
  <w:num w:numId="4" w16cid:durableId="2095934129">
    <w:abstractNumId w:val="4"/>
  </w:num>
  <w:num w:numId="5" w16cid:durableId="1545680966">
    <w:abstractNumId w:val="5"/>
  </w:num>
  <w:num w:numId="6" w16cid:durableId="1168057733">
    <w:abstractNumId w:val="6"/>
  </w:num>
  <w:num w:numId="7" w16cid:durableId="1437404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235E8A"/>
    <w:rsid w:val="00E33C89"/>
    <w:rsid w:val="00E52159"/>
    <w:rsid w:val="00F05D05"/>
    <w:rsid w:val="4623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4391B"/>
  <w15:docId w15:val="{07C13CE1-29A5-4583-82B2-2A93A883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ilbaghihospital.com/tel:+911800309%202730" TargetMode="External"/><Relationship Id="rId5" Type="http://schemas.openxmlformats.org/officeDocument/2006/relationships/hyperlink" Target="mailto:info@anilbaghihospit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Jasvinder Chopra</dc:creator>
  <cp:lastModifiedBy>WB0185-SHIVAM-MAURYA</cp:lastModifiedBy>
  <cp:revision>2</cp:revision>
  <dcterms:created xsi:type="dcterms:W3CDTF">2026-05-11T12:20:00Z</dcterms:created>
  <dcterms:modified xsi:type="dcterms:W3CDTF">2026-05-12T05:16:00Z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7D54AA59B5494C8AAD8CD64B579D3FFB_11</vt:lpwstr>
  </property>
  <property fmtid="{D5CDD505-2E9C-101B-9397-08002B2CF9AE}" pid="4" name="KSOTemplateDocerSaveRecord">
    <vt:lpwstr>eyJoZGlkIjoiODAwMzA0OTNmYjU0ODBhMGM1YWRlYjQzYTkwOWQ0NGUiLCJ1c2VySWQiOiI1Njc0NDgzMTU4MjEifQ==</vt:lpwstr>
  </property>
</Properties>
</file>